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Экспертиза правовых актов с применением информационных технологий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BC4FD7" w:rsidR="00A77598" w:rsidRPr="00EA1AA8" w:rsidRDefault="00EA1A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6B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6BAA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EC6BA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C6BAA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3D2BCE34" w14:textId="77777777" w:rsidTr="00ED54AA">
        <w:tc>
          <w:tcPr>
            <w:tcW w:w="9345" w:type="dxa"/>
          </w:tcPr>
          <w:p w14:paraId="0CC6AEC7" w14:textId="77777777" w:rsidR="007A7979" w:rsidRPr="00EC6B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6BAA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EC6BA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C6BA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6BAA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EC6BAA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75EEE79" w:rsidR="0092300D" w:rsidRPr="00EA1AA8" w:rsidRDefault="00EA1AA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466056D" w:rsidR="0092300D" w:rsidRPr="00EA1AA8" w:rsidRDefault="00EA1AA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DFA7FC" w:rsidR="004475DA" w:rsidRPr="00EA1AA8" w:rsidRDefault="00EA1A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398A67" w14:textId="77777777" w:rsidR="00EC6B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6691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_Toc199236691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3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347F6FE7" w14:textId="77777777" w:rsidR="00EC6BAA" w:rsidRDefault="00E84F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692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_Toc199236692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3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17F4CCA2" w14:textId="77777777" w:rsidR="00EC6BAA" w:rsidRDefault="00E84F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693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_Toc199236693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3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255B22EB" w14:textId="77777777" w:rsidR="00EC6BAA" w:rsidRDefault="00E84F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694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_Toc199236694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3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34575076" w14:textId="77777777" w:rsidR="00EC6BAA" w:rsidRDefault="00E84F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695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_Toc199236695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5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14B69676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696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_Toc199236696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5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3BB6ED4E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697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_Toc199236697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5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73BAAB44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698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_Toc199236698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6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5B49390D" w14:textId="77777777" w:rsidR="00EC6BAA" w:rsidRDefault="00E84F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699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_Toc199236699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6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231E9066" w14:textId="77777777" w:rsidR="00EC6BAA" w:rsidRDefault="00E84F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0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_Toc199236700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7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66966960" w14:textId="77777777" w:rsidR="00EC6BAA" w:rsidRDefault="00E84F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1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_Toc199236701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8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33557D4A" w14:textId="77777777" w:rsidR="00EC6BAA" w:rsidRDefault="00E84F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2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_Toc199236702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10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71B44B8F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3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_Toc199236703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10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2CC39853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4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_Toc199236704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10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66B766DE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5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_Toc199236705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10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24F22DC3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6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_Toc199236706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10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79D266E1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7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_Toc199236707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10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17C1CC2A" w14:textId="77777777" w:rsidR="00EC6BAA" w:rsidRDefault="00E84F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708" w:history="1">
            <w:r w:rsidR="00EC6BAA" w:rsidRPr="00B776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C6BAA">
              <w:rPr>
                <w:noProof/>
                <w:webHidden/>
              </w:rPr>
              <w:tab/>
            </w:r>
            <w:r w:rsidR="00EC6BAA">
              <w:rPr>
                <w:noProof/>
                <w:webHidden/>
              </w:rPr>
              <w:fldChar w:fldCharType="begin"/>
            </w:r>
            <w:r w:rsidR="00EC6BAA">
              <w:rPr>
                <w:noProof/>
                <w:webHidden/>
              </w:rPr>
              <w:instrText xml:space="preserve"> PAGEREF _Toc199236708 \h </w:instrText>
            </w:r>
            <w:r w:rsidR="00EC6BAA">
              <w:rPr>
                <w:noProof/>
                <w:webHidden/>
              </w:rPr>
            </w:r>
            <w:r w:rsidR="00EC6BAA">
              <w:rPr>
                <w:noProof/>
                <w:webHidden/>
              </w:rPr>
              <w:fldChar w:fldCharType="separate"/>
            </w:r>
            <w:r w:rsidR="00EC6BAA">
              <w:rPr>
                <w:noProof/>
                <w:webHidden/>
              </w:rPr>
              <w:t>10</w:t>
            </w:r>
            <w:r w:rsidR="00EC6BA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236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профессиональных навыков обучающихся в сфере проведения экспертизы правовых актов.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236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Экспертиза правовых актов с применением информационных технологий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236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C6B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6B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C6B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6B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6B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6B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B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C6B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C6B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C6B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6B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EC6B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6BAA">
              <w:rPr>
                <w:rFonts w:ascii="Times New Roman" w:hAnsi="Times New Roman" w:cs="Times New Roman"/>
              </w:rPr>
              <w:t xml:space="preserve"> оказывать профессиональную юридическую помощь при нарушении прав физических и юридических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6B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BAA">
              <w:rPr>
                <w:rFonts w:ascii="Times New Roman" w:hAnsi="Times New Roman" w:cs="Times New Roman"/>
                <w:lang w:bidi="ru-RU"/>
              </w:rPr>
              <w:t>ПК-6.2 - Осуществляет правовую защиту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6B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6BAA">
              <w:rPr>
                <w:rFonts w:ascii="Times New Roman" w:hAnsi="Times New Roman" w:cs="Times New Roman"/>
              </w:rPr>
              <w:t>особенности правовой экспертизы проектов юридических документов  в сфере защиты прав физических и юридических лиц и бизнес проектов</w:t>
            </w:r>
            <w:r w:rsidRPr="00EC6B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6B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C6B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6BAA">
              <w:rPr>
                <w:rFonts w:ascii="Times New Roman" w:hAnsi="Times New Roman" w:cs="Times New Roman"/>
              </w:rPr>
              <w:t>оценивать вероятные риски и ограничения в решении поставленных задач; составлять и оформлять необходимые юридические документы, проводить их экспертизу; оказывать профессиональную юридическую помощь при нарушении прав физических и юридических лиц</w:t>
            </w:r>
            <w:r w:rsidRPr="00EC6B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C6B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6B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6BAA">
              <w:rPr>
                <w:rFonts w:ascii="Times New Roman" w:hAnsi="Times New Roman" w:cs="Times New Roman"/>
              </w:rPr>
              <w:t>методиками подготовки юридических документов с использованием инструментов современных информационных технологий</w:t>
            </w:r>
            <w:r w:rsidR="00FD518F" w:rsidRPr="00EC6BAA">
              <w:rPr>
                <w:rFonts w:ascii="Times New Roman" w:hAnsi="Times New Roman" w:cs="Times New Roman"/>
              </w:rPr>
              <w:br/>
            </w:r>
            <w:r w:rsidR="00FD518F" w:rsidRPr="00EC6BAA">
              <w:rPr>
                <w:rFonts w:ascii="Times New Roman" w:hAnsi="Times New Roman" w:cs="Times New Roman"/>
              </w:rPr>
              <w:br/>
            </w:r>
            <w:r w:rsidRPr="00EC6B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C6B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2366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виды  правовых актов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правовых актов. Виды правовых актов. Общий порядок принятия нормативных правовых актов. Правотворческие органы: понятие, компетенция.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088A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266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Экспертиза правового акта: понятие, предмет, виды, субъекты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02C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юридической экспертизы правового акта. Цели и задачи экспертизы правовых актов. Виды экспертизы правовых  актов (комплексная экспертиза и специализированная экспертиза; предварительная экспертиза, повторная экспертиза, дополнительная экспертиза; государственная экспертиза, общественная экспертиза, международная экспертиза и др) . Субъекты экспертизы нормативных актов: понятие и система. Нормативное закрепление субъектов экспертной деятельности. Физические и юридические лица как субъекты юридической экспертизы нормативных актов. Группы экспертов. Специализированные экспертные учреждения. Подразделения органов государственной власти и местного самоуправления как эксперты.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6DE0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3D2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7C1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214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708EE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BE5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Содержание экспертизы правовых актов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6938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принципов экспертизы правовых актов и их система. Этапы экспертизы нормативных актов. Условия проведения экспертизы нормативных актов. Способы выявления недостатков нормативных актов. Правовая оценка формы акта, его целей и задач, предмета правового регулирования, компетенция органа, принявшего нормативный правовой акт. Оценка соответствия нормативных правовых актов требованиям юридической техники. Наличие набора реквизитов, построение, правильность использования юридической терминологии. Анализ и оценка конкретных правовых норм. Описание противоречий несоответствия нормативных правовых актов Конституции РФ, федеральному законодательству и т.д., расхождение (коллизии) между действующими нормативными правовыми актами. Экспертное заключение: понятие и виды, требования к его оформлению.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E88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2F4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DEB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A3A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94643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3DD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Экспертиза правовых актов, принятых федеральными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F02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Экспертиза правовых актов, принятых федеральными органами государственной власти Российской Федерации методика проведения правовой, юридико-технической, лингвистической и антикоррупционной экспертизы правовых актов, принятых федеральными органами государственной власти Российской Федерации. Экспертиза правовых актов, принятых органами государственной власти субъектов Российской Федерации методика проведения правовой, юридико-технической, лингвистической и антикоррупционной экспертизы правовых актов, принятых органами государственной власти. Экспертиза правовых актов, принятых органами местного самоуправления методика проведения правовой, юридико-технической, лингвистической и антикоррупционной экспертизы правовых актов, принятых органами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8ED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802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EC15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A8E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3C54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8AE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Антикоррупционная экспертиза  правовых актов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153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особенности антикоррупционной экспертизы правовых актов. Методика проведения и особенности антикоррупционной экспертизы  органами прокуратуры и  Министерством юстиции РФ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BE27B" w14:textId="1C020686" w:rsidR="004475DA" w:rsidRPr="00352B6F" w:rsidRDefault="00EA1AA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7" w:name="_GoBack"/>
            <w:bookmarkEnd w:id="7"/>
          </w:p>
        </w:tc>
        <w:tc>
          <w:tcPr>
            <w:tcW w:w="360" w:type="pct"/>
            <w:shd w:val="clear" w:color="auto" w:fill="auto"/>
            <w:vAlign w:val="center"/>
          </w:tcPr>
          <w:p w14:paraId="3E2C4A79" w14:textId="68005B99" w:rsidR="004475DA" w:rsidRPr="00352B6F" w:rsidRDefault="00EA1AA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1C9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A0F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02E6CAE" w:rsidR="00CA7DE7" w:rsidRPr="00352B6F" w:rsidRDefault="00EA1A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4E4D567" w:rsidR="00CA7DE7" w:rsidRPr="00352B6F" w:rsidRDefault="00EA1A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3669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6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C6B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Нечкин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экспертиза нормативных актов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Нечкин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Блещик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166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978-5-534-15741-3. — Текст</w:t>
            </w:r>
            <w:proofErr w:type="gram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84F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https://urait.ru/bcode/566889 </w:t>
              </w:r>
            </w:hyperlink>
          </w:p>
        </w:tc>
      </w:tr>
      <w:tr w:rsidR="00262CF0" w:rsidRPr="007E6725" w14:paraId="70CE95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469AA7" w14:textId="77777777" w:rsidR="00262CF0" w:rsidRPr="00EC6B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Поддубная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Антикоррупционная экспертиза нормативных правовых актов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Поддубная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Хлонова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99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978-5-534-16580-7. — Текст</w:t>
            </w:r>
            <w:proofErr w:type="gram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A7AE18" w14:textId="77777777" w:rsidR="00262CF0" w:rsidRPr="007E6725" w:rsidRDefault="00E84F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https://urait.ru/bcode/567510</w:t>
              </w:r>
            </w:hyperlink>
          </w:p>
        </w:tc>
      </w:tr>
      <w:tr w:rsidR="00262CF0" w:rsidRPr="007E6725" w14:paraId="63F37B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53C815" w14:textId="77777777" w:rsidR="00262CF0" w:rsidRPr="00EC6B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Шунейко,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Лингвистическая экспертиза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Шунейко,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Авдеенко.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333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978-5-534-13663-0. — Текст</w:t>
            </w:r>
            <w:proofErr w:type="gram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C6BA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2FA5AB" w14:textId="77777777" w:rsidR="00262CF0" w:rsidRPr="007E6725" w:rsidRDefault="00E84F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https://urait.ru/bcode/567601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36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B1BC13" w14:textId="77777777" w:rsidTr="007B550D">
        <w:tc>
          <w:tcPr>
            <w:tcW w:w="9345" w:type="dxa"/>
          </w:tcPr>
          <w:p w14:paraId="0ED0B4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6FD96B" w14:textId="77777777" w:rsidTr="007B550D">
        <w:tc>
          <w:tcPr>
            <w:tcW w:w="9345" w:type="dxa"/>
          </w:tcPr>
          <w:p w14:paraId="78891E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85805DC" w14:textId="77777777" w:rsidTr="007B550D">
        <w:tc>
          <w:tcPr>
            <w:tcW w:w="9345" w:type="dxa"/>
          </w:tcPr>
          <w:p w14:paraId="40F4BF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074C566F" w14:textId="77777777" w:rsidTr="007B550D">
        <w:tc>
          <w:tcPr>
            <w:tcW w:w="9345" w:type="dxa"/>
          </w:tcPr>
          <w:p w14:paraId="33E585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279D325" w14:textId="77777777" w:rsidTr="007B550D">
        <w:tc>
          <w:tcPr>
            <w:tcW w:w="9345" w:type="dxa"/>
          </w:tcPr>
          <w:p w14:paraId="169CA5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05D3F5A6" w14:textId="77777777" w:rsidTr="007B550D">
        <w:tc>
          <w:tcPr>
            <w:tcW w:w="9345" w:type="dxa"/>
          </w:tcPr>
          <w:p w14:paraId="66A5E8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DDF815" w14:textId="77777777" w:rsidTr="007B550D">
        <w:tc>
          <w:tcPr>
            <w:tcW w:w="9345" w:type="dxa"/>
          </w:tcPr>
          <w:p w14:paraId="2F83A1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6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84F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36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6B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6B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6B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6B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6B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6B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C6B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6BA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6BAA">
              <w:rPr>
                <w:sz w:val="22"/>
                <w:szCs w:val="22"/>
              </w:rPr>
              <w:t>комплексом</w:t>
            </w:r>
            <w:proofErr w:type="gramStart"/>
            <w:r w:rsidRPr="00EC6BAA">
              <w:rPr>
                <w:sz w:val="22"/>
                <w:szCs w:val="22"/>
              </w:rPr>
              <w:t>.С</w:t>
            </w:r>
            <w:proofErr w:type="gramEnd"/>
            <w:r w:rsidRPr="00EC6BAA">
              <w:rPr>
                <w:sz w:val="22"/>
                <w:szCs w:val="22"/>
              </w:rPr>
              <w:t>пециализированная</w:t>
            </w:r>
            <w:proofErr w:type="spellEnd"/>
            <w:r w:rsidRPr="00EC6BAA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EC6BAA">
              <w:rPr>
                <w:sz w:val="22"/>
                <w:szCs w:val="22"/>
              </w:rPr>
              <w:t>посадочных</w:t>
            </w:r>
            <w:proofErr w:type="gramEnd"/>
            <w:r w:rsidRPr="00EC6BAA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EC6BAA">
              <w:rPr>
                <w:sz w:val="22"/>
                <w:szCs w:val="22"/>
              </w:rPr>
              <w:t>.К</w:t>
            </w:r>
            <w:proofErr w:type="gramEnd"/>
            <w:r w:rsidRPr="00EC6BAA">
              <w:rPr>
                <w:sz w:val="22"/>
                <w:szCs w:val="22"/>
              </w:rPr>
              <w:t>омпьютер в с</w:t>
            </w:r>
            <w:r w:rsidRPr="00EC6BAA">
              <w:rPr>
                <w:sz w:val="22"/>
                <w:szCs w:val="22"/>
                <w:lang w:val="en-US"/>
              </w:rPr>
              <w:t>Intel</w:t>
            </w:r>
            <w:r w:rsidRPr="00EC6BAA">
              <w:rPr>
                <w:sz w:val="22"/>
                <w:szCs w:val="22"/>
              </w:rPr>
              <w:t xml:space="preserve"> </w:t>
            </w:r>
            <w:proofErr w:type="spellStart"/>
            <w:r w:rsidRPr="00EC6B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6BAA">
              <w:rPr>
                <w:sz w:val="22"/>
                <w:szCs w:val="22"/>
              </w:rPr>
              <w:t>3 2100 3.3/4</w:t>
            </w:r>
            <w:r w:rsidRPr="00EC6BAA">
              <w:rPr>
                <w:sz w:val="22"/>
                <w:szCs w:val="22"/>
                <w:lang w:val="en-US"/>
              </w:rPr>
              <w:t>Gb</w:t>
            </w:r>
            <w:r w:rsidRPr="00EC6BAA">
              <w:rPr>
                <w:sz w:val="22"/>
                <w:szCs w:val="22"/>
              </w:rPr>
              <w:t>/500</w:t>
            </w:r>
            <w:r w:rsidRPr="00EC6BAA">
              <w:rPr>
                <w:sz w:val="22"/>
                <w:szCs w:val="22"/>
                <w:lang w:val="en-US"/>
              </w:rPr>
              <w:t>Gb</w:t>
            </w:r>
            <w:r w:rsidRPr="00EC6BAA">
              <w:rPr>
                <w:sz w:val="22"/>
                <w:szCs w:val="22"/>
              </w:rPr>
              <w:t>/</w:t>
            </w:r>
            <w:proofErr w:type="spellStart"/>
            <w:r w:rsidRPr="00EC6BA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C6BAA">
              <w:rPr>
                <w:sz w:val="22"/>
                <w:szCs w:val="22"/>
              </w:rPr>
              <w:t xml:space="preserve">193 - 1 шт., Проектор цифровой </w:t>
            </w:r>
            <w:r w:rsidRPr="00EC6BAA">
              <w:rPr>
                <w:sz w:val="22"/>
                <w:szCs w:val="22"/>
                <w:lang w:val="en-US"/>
              </w:rPr>
              <w:t>Acer</w:t>
            </w:r>
            <w:r w:rsidRPr="00EC6BAA">
              <w:rPr>
                <w:sz w:val="22"/>
                <w:szCs w:val="22"/>
              </w:rPr>
              <w:t xml:space="preserve"> </w:t>
            </w:r>
            <w:r w:rsidRPr="00EC6BAA">
              <w:rPr>
                <w:sz w:val="22"/>
                <w:szCs w:val="22"/>
                <w:lang w:val="en-US"/>
              </w:rPr>
              <w:t>X</w:t>
            </w:r>
            <w:r w:rsidRPr="00EC6BAA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EC6BAA">
              <w:rPr>
                <w:sz w:val="22"/>
                <w:szCs w:val="22"/>
                <w:lang w:val="en-US"/>
              </w:rPr>
              <w:t>JBL</w:t>
            </w:r>
            <w:r w:rsidRPr="00EC6BAA">
              <w:rPr>
                <w:sz w:val="22"/>
                <w:szCs w:val="22"/>
              </w:rPr>
              <w:t xml:space="preserve"> </w:t>
            </w:r>
            <w:r w:rsidRPr="00EC6BAA">
              <w:rPr>
                <w:sz w:val="22"/>
                <w:szCs w:val="22"/>
                <w:lang w:val="en-US"/>
              </w:rPr>
              <w:t>CONTROL</w:t>
            </w:r>
            <w:r w:rsidRPr="00EC6BAA">
              <w:rPr>
                <w:sz w:val="22"/>
                <w:szCs w:val="22"/>
              </w:rPr>
              <w:t xml:space="preserve"> 25 </w:t>
            </w:r>
            <w:r w:rsidRPr="00EC6BAA">
              <w:rPr>
                <w:sz w:val="22"/>
                <w:szCs w:val="22"/>
                <w:lang w:val="en-US"/>
              </w:rPr>
              <w:t>WH</w:t>
            </w:r>
            <w:r w:rsidRPr="00EC6BAA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6B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6B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C6BAA">
              <w:rPr>
                <w:sz w:val="22"/>
                <w:szCs w:val="22"/>
              </w:rPr>
              <w:t>Красноармейская</w:t>
            </w:r>
            <w:proofErr w:type="gramEnd"/>
            <w:r w:rsidRPr="00EC6B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C6B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6BAA" w14:paraId="0CADF173" w14:textId="77777777" w:rsidTr="008416EB">
        <w:tc>
          <w:tcPr>
            <w:tcW w:w="7797" w:type="dxa"/>
            <w:shd w:val="clear" w:color="auto" w:fill="auto"/>
          </w:tcPr>
          <w:p w14:paraId="49832B19" w14:textId="77777777" w:rsidR="002C735C" w:rsidRPr="00EC6B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6BAA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6BAA">
              <w:rPr>
                <w:sz w:val="22"/>
                <w:szCs w:val="22"/>
              </w:rPr>
              <w:t>комплексом</w:t>
            </w:r>
            <w:proofErr w:type="gramStart"/>
            <w:r w:rsidRPr="00EC6BAA">
              <w:rPr>
                <w:sz w:val="22"/>
                <w:szCs w:val="22"/>
              </w:rPr>
              <w:t>.С</w:t>
            </w:r>
            <w:proofErr w:type="gramEnd"/>
            <w:r w:rsidRPr="00EC6BAA">
              <w:rPr>
                <w:sz w:val="22"/>
                <w:szCs w:val="22"/>
              </w:rPr>
              <w:t>пециализированная</w:t>
            </w:r>
            <w:proofErr w:type="spellEnd"/>
            <w:r w:rsidRPr="00EC6BAA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EC6B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C6BAA">
              <w:rPr>
                <w:sz w:val="22"/>
                <w:szCs w:val="22"/>
              </w:rPr>
              <w:t xml:space="preserve"> </w:t>
            </w:r>
            <w:r w:rsidRPr="00EC6BAA">
              <w:rPr>
                <w:sz w:val="22"/>
                <w:szCs w:val="22"/>
                <w:lang w:val="en-US"/>
              </w:rPr>
              <w:t>x</w:t>
            </w:r>
            <w:r w:rsidRPr="00EC6BAA">
              <w:rPr>
                <w:sz w:val="22"/>
                <w:szCs w:val="22"/>
              </w:rPr>
              <w:t xml:space="preserve"> 400 - 1 шт., Коммутатор </w:t>
            </w:r>
            <w:r w:rsidRPr="00EC6BAA">
              <w:rPr>
                <w:sz w:val="22"/>
                <w:szCs w:val="22"/>
                <w:lang w:val="en-US"/>
              </w:rPr>
              <w:t>Kramer</w:t>
            </w:r>
            <w:r w:rsidRPr="00EC6BAA">
              <w:rPr>
                <w:sz w:val="22"/>
                <w:szCs w:val="22"/>
              </w:rPr>
              <w:t xml:space="preserve"> </w:t>
            </w:r>
            <w:r w:rsidRPr="00EC6BAA">
              <w:rPr>
                <w:sz w:val="22"/>
                <w:szCs w:val="22"/>
                <w:lang w:val="en-US"/>
              </w:rPr>
              <w:t>V</w:t>
            </w:r>
            <w:r w:rsidRPr="00EC6BAA">
              <w:rPr>
                <w:sz w:val="22"/>
                <w:szCs w:val="22"/>
              </w:rPr>
              <w:t xml:space="preserve"> </w:t>
            </w:r>
            <w:r w:rsidRPr="00EC6BAA">
              <w:rPr>
                <w:sz w:val="22"/>
                <w:szCs w:val="22"/>
                <w:lang w:val="en-US"/>
              </w:rPr>
              <w:t>P</w:t>
            </w:r>
            <w:r w:rsidRPr="00EC6BAA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EC6BAA">
              <w:rPr>
                <w:sz w:val="22"/>
                <w:szCs w:val="22"/>
                <w:lang w:val="en-US"/>
              </w:rPr>
              <w:t>HP</w:t>
            </w:r>
            <w:r w:rsidRPr="00EC6BAA">
              <w:rPr>
                <w:sz w:val="22"/>
                <w:szCs w:val="22"/>
              </w:rPr>
              <w:t xml:space="preserve"> 250 </w:t>
            </w:r>
            <w:r w:rsidRPr="00EC6BAA">
              <w:rPr>
                <w:sz w:val="22"/>
                <w:szCs w:val="22"/>
                <w:lang w:val="en-US"/>
              </w:rPr>
              <w:t>G</w:t>
            </w:r>
            <w:r w:rsidRPr="00EC6BAA">
              <w:rPr>
                <w:sz w:val="22"/>
                <w:szCs w:val="22"/>
              </w:rPr>
              <w:t>6 1</w:t>
            </w:r>
            <w:r w:rsidRPr="00EC6BAA">
              <w:rPr>
                <w:sz w:val="22"/>
                <w:szCs w:val="22"/>
                <w:lang w:val="en-US"/>
              </w:rPr>
              <w:t>WY</w:t>
            </w:r>
            <w:r w:rsidRPr="00EC6BAA">
              <w:rPr>
                <w:sz w:val="22"/>
                <w:szCs w:val="22"/>
              </w:rPr>
              <w:t>58</w:t>
            </w:r>
            <w:r w:rsidRPr="00EC6BAA">
              <w:rPr>
                <w:sz w:val="22"/>
                <w:szCs w:val="22"/>
                <w:lang w:val="en-US"/>
              </w:rPr>
              <w:t>EA</w:t>
            </w:r>
            <w:r w:rsidRPr="00EC6BAA">
              <w:rPr>
                <w:sz w:val="22"/>
                <w:szCs w:val="22"/>
              </w:rPr>
              <w:t xml:space="preserve">, Мультимедийный проектор </w:t>
            </w:r>
            <w:r w:rsidRPr="00EC6BAA">
              <w:rPr>
                <w:sz w:val="22"/>
                <w:szCs w:val="22"/>
                <w:lang w:val="en-US"/>
              </w:rPr>
              <w:t>LG</w:t>
            </w:r>
            <w:r w:rsidRPr="00EC6BAA">
              <w:rPr>
                <w:sz w:val="22"/>
                <w:szCs w:val="22"/>
              </w:rPr>
              <w:t xml:space="preserve"> </w:t>
            </w:r>
            <w:r w:rsidRPr="00EC6BAA">
              <w:rPr>
                <w:sz w:val="22"/>
                <w:szCs w:val="22"/>
                <w:lang w:val="en-US"/>
              </w:rPr>
              <w:t>PF</w:t>
            </w:r>
            <w:r w:rsidRPr="00EC6BAA">
              <w:rPr>
                <w:sz w:val="22"/>
                <w:szCs w:val="22"/>
              </w:rPr>
              <w:t>1500</w:t>
            </w:r>
            <w:r w:rsidRPr="00EC6BAA">
              <w:rPr>
                <w:sz w:val="22"/>
                <w:szCs w:val="22"/>
                <w:lang w:val="en-US"/>
              </w:rPr>
              <w:t>G</w:t>
            </w:r>
            <w:r w:rsidRPr="00EC6B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194662" w14:textId="77777777" w:rsidR="002C735C" w:rsidRPr="00EC6B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6B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C6BAA">
              <w:rPr>
                <w:sz w:val="22"/>
                <w:szCs w:val="22"/>
              </w:rPr>
              <w:t>Красноармейская</w:t>
            </w:r>
            <w:proofErr w:type="gramEnd"/>
            <w:r w:rsidRPr="00EC6B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C6B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6BAA" w14:paraId="352D4896" w14:textId="77777777" w:rsidTr="008416EB">
        <w:tc>
          <w:tcPr>
            <w:tcW w:w="7797" w:type="dxa"/>
            <w:shd w:val="clear" w:color="auto" w:fill="auto"/>
          </w:tcPr>
          <w:p w14:paraId="08148613" w14:textId="77777777" w:rsidR="002C735C" w:rsidRPr="00EC6B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6BA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6BAA">
              <w:rPr>
                <w:sz w:val="22"/>
                <w:szCs w:val="22"/>
              </w:rPr>
              <w:t>комплексом</w:t>
            </w:r>
            <w:proofErr w:type="gramStart"/>
            <w:r w:rsidRPr="00EC6BAA">
              <w:rPr>
                <w:sz w:val="22"/>
                <w:szCs w:val="22"/>
              </w:rPr>
              <w:t>.С</w:t>
            </w:r>
            <w:proofErr w:type="gramEnd"/>
            <w:r w:rsidRPr="00EC6BAA">
              <w:rPr>
                <w:sz w:val="22"/>
                <w:szCs w:val="22"/>
              </w:rPr>
              <w:t>пециализированная</w:t>
            </w:r>
            <w:proofErr w:type="spellEnd"/>
            <w:r w:rsidRPr="00EC6BA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C6BAA">
              <w:rPr>
                <w:sz w:val="22"/>
                <w:szCs w:val="22"/>
              </w:rPr>
              <w:t>.К</w:t>
            </w:r>
            <w:proofErr w:type="gramEnd"/>
            <w:r w:rsidRPr="00EC6BAA">
              <w:rPr>
                <w:sz w:val="22"/>
                <w:szCs w:val="22"/>
              </w:rPr>
              <w:t xml:space="preserve">омпьютер </w:t>
            </w:r>
            <w:r w:rsidRPr="00EC6BAA">
              <w:rPr>
                <w:sz w:val="22"/>
                <w:szCs w:val="22"/>
                <w:lang w:val="en-US"/>
              </w:rPr>
              <w:t>I</w:t>
            </w:r>
            <w:r w:rsidRPr="00EC6BAA">
              <w:rPr>
                <w:sz w:val="22"/>
                <w:szCs w:val="22"/>
              </w:rPr>
              <w:t>5-7400/8</w:t>
            </w:r>
            <w:r w:rsidRPr="00EC6BAA">
              <w:rPr>
                <w:sz w:val="22"/>
                <w:szCs w:val="22"/>
                <w:lang w:val="en-US"/>
              </w:rPr>
              <w:t>Gb</w:t>
            </w:r>
            <w:r w:rsidRPr="00EC6BAA">
              <w:rPr>
                <w:sz w:val="22"/>
                <w:szCs w:val="22"/>
              </w:rPr>
              <w:t>/1</w:t>
            </w:r>
            <w:r w:rsidRPr="00EC6BAA">
              <w:rPr>
                <w:sz w:val="22"/>
                <w:szCs w:val="22"/>
                <w:lang w:val="en-US"/>
              </w:rPr>
              <w:t>Tb</w:t>
            </w:r>
            <w:r w:rsidRPr="00EC6BAA">
              <w:rPr>
                <w:sz w:val="22"/>
                <w:szCs w:val="22"/>
              </w:rPr>
              <w:t xml:space="preserve">/ </w:t>
            </w:r>
            <w:r w:rsidRPr="00EC6BAA">
              <w:rPr>
                <w:sz w:val="22"/>
                <w:szCs w:val="22"/>
                <w:lang w:val="en-US"/>
              </w:rPr>
              <w:t>DELL</w:t>
            </w:r>
            <w:r w:rsidRPr="00EC6BAA">
              <w:rPr>
                <w:sz w:val="22"/>
                <w:szCs w:val="22"/>
              </w:rPr>
              <w:t xml:space="preserve"> </w:t>
            </w:r>
            <w:r w:rsidRPr="00EC6BAA">
              <w:rPr>
                <w:sz w:val="22"/>
                <w:szCs w:val="22"/>
                <w:lang w:val="en-US"/>
              </w:rPr>
              <w:t>S</w:t>
            </w:r>
            <w:r w:rsidRPr="00EC6BAA">
              <w:rPr>
                <w:sz w:val="22"/>
                <w:szCs w:val="22"/>
              </w:rPr>
              <w:t>2218</w:t>
            </w:r>
            <w:r w:rsidRPr="00EC6BAA">
              <w:rPr>
                <w:sz w:val="22"/>
                <w:szCs w:val="22"/>
                <w:lang w:val="en-US"/>
              </w:rPr>
              <w:t>H</w:t>
            </w:r>
            <w:r w:rsidRPr="00EC6BA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682A59" w14:textId="77777777" w:rsidR="002C735C" w:rsidRPr="00EC6B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6B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C6BAA">
              <w:rPr>
                <w:sz w:val="22"/>
                <w:szCs w:val="22"/>
              </w:rPr>
              <w:t>Красноармейская</w:t>
            </w:r>
            <w:proofErr w:type="gramEnd"/>
            <w:r w:rsidRPr="00EC6B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C6BA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67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6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36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6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6BAA" w14:paraId="564CFED9" w14:textId="77777777" w:rsidTr="00A00EEE">
        <w:tc>
          <w:tcPr>
            <w:tcW w:w="562" w:type="dxa"/>
          </w:tcPr>
          <w:p w14:paraId="47AC463A" w14:textId="77777777" w:rsidR="00EC6BAA" w:rsidRPr="00EA1AA8" w:rsidRDefault="00EC6BAA" w:rsidP="00A00E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0F0559" w14:textId="77777777" w:rsidR="00EC6BAA" w:rsidRPr="00EC6BAA" w:rsidRDefault="00EC6BAA" w:rsidP="00A00E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B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36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C6B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B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C6BA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36705"/>
      <w:r w:rsidRPr="00EC6BAA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C6B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C6BAA" w14:paraId="5A1C9382" w14:textId="77777777" w:rsidTr="00801458">
        <w:tc>
          <w:tcPr>
            <w:tcW w:w="2336" w:type="dxa"/>
          </w:tcPr>
          <w:p w14:paraId="4C518DAB" w14:textId="77777777" w:rsidR="005D65A5" w:rsidRPr="00EC6B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C6B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C6B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C6B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C6BAA" w14:paraId="07658034" w14:textId="77777777" w:rsidTr="00801458">
        <w:tc>
          <w:tcPr>
            <w:tcW w:w="2336" w:type="dxa"/>
          </w:tcPr>
          <w:p w14:paraId="1553D698" w14:textId="78F29BFB" w:rsidR="005D65A5" w:rsidRPr="00EC6B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C6BAA" w14:paraId="487BEAAA" w14:textId="77777777" w:rsidTr="00801458">
        <w:tc>
          <w:tcPr>
            <w:tcW w:w="2336" w:type="dxa"/>
          </w:tcPr>
          <w:p w14:paraId="25467B6F" w14:textId="77777777" w:rsidR="005D65A5" w:rsidRPr="00EC6B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FA1C1B" w14:textId="77777777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514F5EC" w14:textId="77777777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2B4ED3" w14:textId="77777777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EC6BAA" w14:paraId="1815C3D9" w14:textId="77777777" w:rsidTr="00801458">
        <w:tc>
          <w:tcPr>
            <w:tcW w:w="2336" w:type="dxa"/>
          </w:tcPr>
          <w:p w14:paraId="54E658E5" w14:textId="77777777" w:rsidR="005D65A5" w:rsidRPr="00EC6B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ED1A91" w14:textId="77777777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20EA31" w14:textId="77777777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C53883" w14:textId="77777777" w:rsidR="005D65A5" w:rsidRPr="00EC6BAA" w:rsidRDefault="007478E0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EC6B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C6B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36706"/>
      <w:r w:rsidRPr="00EC6B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C6BA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6BAA" w:rsidRPr="00EC6BAA" w14:paraId="1EB0E32F" w14:textId="77777777" w:rsidTr="00A00EEE">
        <w:tc>
          <w:tcPr>
            <w:tcW w:w="562" w:type="dxa"/>
          </w:tcPr>
          <w:p w14:paraId="537521CF" w14:textId="77777777" w:rsidR="00EC6BAA" w:rsidRPr="00EC6BAA" w:rsidRDefault="00EC6BAA" w:rsidP="00A00E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9EEB2C" w14:textId="77777777" w:rsidR="00EC6BAA" w:rsidRPr="00EC6BAA" w:rsidRDefault="00EC6BAA" w:rsidP="00A00E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B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D9AAAA" w14:textId="77777777" w:rsidR="00EC6BAA" w:rsidRPr="00EC6BAA" w:rsidRDefault="00EC6B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C6B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36707"/>
      <w:r w:rsidRPr="00EC6B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C6B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C6B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C6BAA" w14:paraId="0267C479" w14:textId="77777777" w:rsidTr="00801458">
        <w:tc>
          <w:tcPr>
            <w:tcW w:w="2500" w:type="pct"/>
          </w:tcPr>
          <w:p w14:paraId="37F699C9" w14:textId="77777777" w:rsidR="00B8237E" w:rsidRPr="00EC6B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C6B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B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C6BAA" w14:paraId="3F240151" w14:textId="77777777" w:rsidTr="00801458">
        <w:tc>
          <w:tcPr>
            <w:tcW w:w="2500" w:type="pct"/>
          </w:tcPr>
          <w:p w14:paraId="61E91592" w14:textId="61A0874C" w:rsidR="00B8237E" w:rsidRPr="00EC6B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C6BAA" w:rsidRDefault="005C548A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C6BAA" w14:paraId="19712293" w14:textId="77777777" w:rsidTr="00801458">
        <w:tc>
          <w:tcPr>
            <w:tcW w:w="2500" w:type="pct"/>
          </w:tcPr>
          <w:p w14:paraId="16070F89" w14:textId="77777777" w:rsidR="00B8237E" w:rsidRPr="00EC6BAA" w:rsidRDefault="00B8237E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EBBAFC" w14:textId="77777777" w:rsidR="00B8237E" w:rsidRPr="00EC6BAA" w:rsidRDefault="005C548A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C6BAA" w14:paraId="4107EDDC" w14:textId="77777777" w:rsidTr="00801458">
        <w:tc>
          <w:tcPr>
            <w:tcW w:w="2500" w:type="pct"/>
          </w:tcPr>
          <w:p w14:paraId="244830C1" w14:textId="77777777" w:rsidR="00B8237E" w:rsidRPr="00EC6B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0831D4E" w14:textId="77777777" w:rsidR="00B8237E" w:rsidRPr="00EC6BAA" w:rsidRDefault="005C548A" w:rsidP="00801458">
            <w:pPr>
              <w:rPr>
                <w:rFonts w:ascii="Times New Roman" w:hAnsi="Times New Roman" w:cs="Times New Roman"/>
              </w:rPr>
            </w:pPr>
            <w:r w:rsidRPr="00EC6B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EC6B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C6BA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36708"/>
      <w:r w:rsidRPr="00EC6B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C6BA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C6BA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C6BA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6BA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C6BA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C6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C6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6BA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C6BA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C6BA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C6BA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6BA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C6BA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C6BA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C6BA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C6BA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C6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C6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C6BA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6BAA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83798" w14:textId="77777777" w:rsidR="00E84F1C" w:rsidRDefault="00E84F1C" w:rsidP="00315CA6">
      <w:pPr>
        <w:spacing w:after="0" w:line="240" w:lineRule="auto"/>
      </w:pPr>
      <w:r>
        <w:separator/>
      </w:r>
    </w:p>
  </w:endnote>
  <w:endnote w:type="continuationSeparator" w:id="0">
    <w:p w14:paraId="1C6D5255" w14:textId="77777777" w:rsidR="00E84F1C" w:rsidRDefault="00E84F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AA8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61E33" w14:textId="77777777" w:rsidR="00E84F1C" w:rsidRDefault="00E84F1C" w:rsidP="00315CA6">
      <w:pPr>
        <w:spacing w:after="0" w:line="240" w:lineRule="auto"/>
      </w:pPr>
      <w:r>
        <w:separator/>
      </w:r>
    </w:p>
  </w:footnote>
  <w:footnote w:type="continuationSeparator" w:id="0">
    <w:p w14:paraId="234D57D0" w14:textId="77777777" w:rsidR="00E84F1C" w:rsidRDefault="00E84F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57BA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4F1C"/>
    <w:rsid w:val="00E948C3"/>
    <w:rsid w:val="00EA1AA8"/>
    <w:rsid w:val="00EB4B64"/>
    <w:rsid w:val="00EC6BAA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51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889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76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06FBA-8FC2-4F33-9C9A-834D59A4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3046</Words>
  <Characters>17367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